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74288" w14:textId="629BD81E" w:rsidR="004F081D" w:rsidRDefault="004F081D" w:rsidP="004F0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</w:t>
      </w:r>
      <w:r w:rsidR="00196A60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1</w:t>
      </w:r>
    </w:p>
    <w:p w14:paraId="05A036D3" w14:textId="77777777" w:rsidR="004F081D" w:rsidRDefault="004F081D" w:rsidP="004F081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63E0D7" w14:textId="77777777" w:rsidR="004F081D" w:rsidRDefault="004F081D" w:rsidP="004F081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8B58E0C" w14:textId="77777777" w:rsidR="004F081D" w:rsidRDefault="004F081D" w:rsidP="004F081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3817123D" w14:textId="341C02BB" w:rsidR="004F081D" w:rsidRDefault="004F081D" w:rsidP="004F081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479BD">
        <w:rPr>
          <w:rFonts w:ascii="Arial" w:hAnsi="Arial" w:cs="Arial"/>
        </w:rPr>
        <w:t xml:space="preserve">Reply </w:t>
      </w:r>
      <w:r>
        <w:rPr>
          <w:rFonts w:ascii="Arial" w:hAnsi="Arial" w:cs="Arial"/>
        </w:rPr>
        <w:t>LS to SA4 on UE Data Collection</w:t>
      </w:r>
    </w:p>
    <w:p w14:paraId="68238A9F" w14:textId="77777777" w:rsidR="004F081D" w:rsidRDefault="004F081D" w:rsidP="004F081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1CC9D6C" w14:textId="554A26F1" w:rsidR="004F081D" w:rsidRDefault="004F081D" w:rsidP="004F081D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b/>
        </w:rPr>
        <w:t xml:space="preserve">Agenda Item:  </w:t>
      </w:r>
      <w:r w:rsidR="00196A60">
        <w:rPr>
          <w:b/>
        </w:rPr>
        <w:t>3</w:t>
      </w:r>
    </w:p>
    <w:p w14:paraId="0D7457C1" w14:textId="77777777" w:rsidR="004F081D" w:rsidRDefault="004F081D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19678BA6" w14:textId="11BFFDB2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</w:r>
      <w:r w:rsidR="00B479BD">
        <w:rPr>
          <w:rFonts w:ascii="Arial" w:hAnsi="Arial" w:cs="Arial"/>
          <w:b/>
          <w:sz w:val="24"/>
          <w:lang w:val="en-US"/>
        </w:rPr>
        <w:t xml:space="preserve"> </w:t>
      </w:r>
      <w:r w:rsidR="00BD4229">
        <w:rPr>
          <w:rFonts w:ascii="Arial" w:hAnsi="Arial" w:cs="Arial"/>
          <w:b/>
          <w:sz w:val="24"/>
          <w:lang w:val="en-US"/>
        </w:rPr>
        <w:t xml:space="preserve">  </w:t>
      </w:r>
      <w:r>
        <w:rPr>
          <w:rFonts w:ascii="Arial" w:hAnsi="Arial" w:cs="Arial"/>
          <w:b/>
          <w:sz w:val="24"/>
          <w:lang w:val="en-US"/>
        </w:rPr>
        <w:t>S2-210</w:t>
      </w:r>
      <w:r w:rsidR="000118FA">
        <w:rPr>
          <w:rFonts w:ascii="Arial" w:hAnsi="Arial" w:cs="Arial"/>
          <w:b/>
          <w:sz w:val="24"/>
          <w:lang w:val="en-US"/>
        </w:rPr>
        <w:t>4</w:t>
      </w:r>
      <w:r w:rsidR="00BD4229">
        <w:rPr>
          <w:rFonts w:ascii="Arial" w:hAnsi="Arial" w:cs="Arial"/>
          <w:b/>
          <w:sz w:val="24"/>
          <w:lang w:val="en-US"/>
        </w:rPr>
        <w:t>864</w:t>
      </w:r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17 - 28 May,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2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2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Pr="004F081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F081D">
        <w:rPr>
          <w:rFonts w:ascii="Arial" w:hAnsi="Arial" w:cs="Arial"/>
          <w:b/>
          <w:lang w:val="fr-FR"/>
        </w:rPr>
        <w:t>To:</w:t>
      </w:r>
      <w:r w:rsidRPr="004F081D">
        <w:rPr>
          <w:rFonts w:ascii="Arial" w:hAnsi="Arial" w:cs="Arial"/>
          <w:bCs/>
          <w:lang w:val="fr-FR"/>
        </w:rPr>
        <w:tab/>
      </w:r>
      <w:r w:rsidR="00563984" w:rsidRPr="004F081D">
        <w:rPr>
          <w:rFonts w:ascii="Arial" w:hAnsi="Arial" w:cs="Arial"/>
          <w:bCs/>
          <w:lang w:val="fr-FR"/>
        </w:rPr>
        <w:t>3GPP SA</w:t>
      </w:r>
      <w:r w:rsidR="00B479BD" w:rsidRPr="004F081D">
        <w:rPr>
          <w:rFonts w:ascii="Arial" w:hAnsi="Arial" w:cs="Arial"/>
          <w:bCs/>
          <w:lang w:val="fr-FR"/>
        </w:rPr>
        <w:t>4</w:t>
      </w:r>
    </w:p>
    <w:p w14:paraId="59D00EDE" w14:textId="539E72B5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  <w:r w:rsidR="00B53E93">
        <w:rPr>
          <w:rFonts w:ascii="Arial" w:hAnsi="Arial" w:cs="Arial"/>
          <w:bCs/>
          <w:lang w:val="fr-FR"/>
        </w:rPr>
        <w:t xml:space="preserve">, </w:t>
      </w:r>
      <w:r w:rsidR="00B53E93" w:rsidRPr="00BD4229">
        <w:rPr>
          <w:rFonts w:ascii="Arial" w:hAnsi="Arial" w:cs="Arial"/>
          <w:bCs/>
          <w:lang w:val="fr-FR"/>
        </w:rPr>
        <w:t>3GPP SA6</w:t>
      </w:r>
    </w:p>
    <w:p w14:paraId="33E0718B" w14:textId="77777777" w:rsidR="00463675" w:rsidRPr="00C631E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4F081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F081D">
        <w:rPr>
          <w:rFonts w:ascii="Arial" w:hAnsi="Arial" w:cs="Arial"/>
          <w:b/>
        </w:rPr>
        <w:t>Contact Person:</w:t>
      </w:r>
      <w:r w:rsidRPr="004F081D">
        <w:rPr>
          <w:rFonts w:ascii="Arial" w:hAnsi="Arial" w:cs="Arial"/>
          <w:bCs/>
        </w:rPr>
        <w:tab/>
      </w:r>
    </w:p>
    <w:p w14:paraId="04CF95C6" w14:textId="73F3BB76" w:rsidR="00463675" w:rsidRPr="00B479BD" w:rsidRDefault="00463675" w:rsidP="00B479B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Hyperlink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7297E3F9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BD4229">
        <w:rPr>
          <w:rFonts w:ascii="Arial" w:hAnsi="Arial" w:cs="Arial"/>
          <w:b/>
          <w:bCs/>
        </w:rPr>
        <w:t>S2-2104496 (</w:t>
      </w:r>
      <w:r w:rsidR="001B7B89">
        <w:rPr>
          <w:rFonts w:ascii="Arial" w:hAnsi="Arial" w:cs="Arial"/>
          <w:b/>
          <w:bCs/>
        </w:rPr>
        <w:t>CR#0330</w:t>
      </w:r>
      <w:r w:rsidR="00BD4229">
        <w:rPr>
          <w:rFonts w:ascii="Arial" w:hAnsi="Arial" w:cs="Arial"/>
          <w:b/>
          <w:bCs/>
        </w:rPr>
        <w:t>)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7978A696" w:rsidR="00B479BD" w:rsidRPr="00BD7853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 w:rsidRPr="00C631E5">
        <w:rPr>
          <w:rFonts w:ascii="Arial" w:hAnsi="Arial" w:cs="Arial"/>
          <w:lang w:eastAsia="zh-CN"/>
        </w:rPr>
        <w:t>(S4-210644</w:t>
      </w:r>
      <w:r w:rsidR="005C3B8D" w:rsidRPr="00C631E5">
        <w:rPr>
          <w:rFonts w:ascii="Arial" w:hAnsi="Arial" w:cs="Arial"/>
          <w:lang w:eastAsia="zh-CN"/>
        </w:rPr>
        <w:t>). For</w:t>
      </w:r>
      <w:r w:rsidR="005C3B8D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the parameters that</w:t>
      </w:r>
      <w:r w:rsidR="005C3B8D">
        <w:rPr>
          <w:rFonts w:ascii="Arial" w:hAnsi="Arial" w:cs="Arial"/>
          <w:lang w:eastAsia="zh-CN"/>
        </w:rPr>
        <w:t xml:space="preserve"> </w:t>
      </w:r>
      <w:r w:rsidR="005C3B8D" w:rsidRPr="00C631E5">
        <w:rPr>
          <w:rFonts w:ascii="Arial" w:hAnsi="Arial" w:cs="Arial"/>
          <w:lang w:eastAsia="zh-CN"/>
        </w:rPr>
        <w:t>are</w:t>
      </w:r>
      <w:r w:rsidR="002808E7">
        <w:rPr>
          <w:rFonts w:ascii="Arial" w:hAnsi="Arial" w:cs="Arial"/>
          <w:lang w:eastAsia="zh-CN"/>
        </w:rPr>
        <w:t xml:space="preserve"> agreed in S2-2101345, SA2 confirms SA4 assumption is correct, </w:t>
      </w:r>
      <w:r w:rsidR="005C3B8D" w:rsidRPr="00C631E5">
        <w:rPr>
          <w:rFonts w:ascii="Arial" w:hAnsi="Arial" w:cs="Arial"/>
          <w:lang w:eastAsia="zh-CN"/>
        </w:rPr>
        <w:t>SA2 expects</w:t>
      </w:r>
      <w:r w:rsidR="002808E7">
        <w:rPr>
          <w:rFonts w:ascii="Arial" w:hAnsi="Arial" w:cs="Arial"/>
          <w:lang w:eastAsia="zh-CN"/>
        </w:rPr>
        <w:t xml:space="preserve"> that SA4 can provide </w:t>
      </w:r>
      <w:r w:rsidR="002808E7" w:rsidRPr="00C631E5">
        <w:rPr>
          <w:rFonts w:ascii="Arial" w:hAnsi="Arial" w:cs="Arial"/>
          <w:lang w:eastAsia="zh-CN"/>
        </w:rPr>
        <w:t>a</w:t>
      </w:r>
      <w:r w:rsidR="001B5686" w:rsidRPr="00C631E5">
        <w:rPr>
          <w:rFonts w:ascii="Arial" w:hAnsi="Arial" w:cs="Arial"/>
          <w:lang w:eastAsia="zh-CN"/>
        </w:rPr>
        <w:t>n</w:t>
      </w:r>
      <w:r w:rsidR="002808E7" w:rsidRPr="00C631E5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  <w:r w:rsidR="00FC7F03" w:rsidRPr="00BD7853">
        <w:rPr>
          <w:rFonts w:ascii="Arial" w:hAnsi="Arial" w:cs="Arial"/>
          <w:lang w:eastAsia="zh-CN"/>
        </w:rPr>
        <w:t xml:space="preserve">   </w:t>
      </w:r>
    </w:p>
    <w:p w14:paraId="61EF341F" w14:textId="77777777" w:rsidR="00590B20" w:rsidRPr="00BD7853" w:rsidRDefault="00590B20" w:rsidP="00955ABD">
      <w:pPr>
        <w:rPr>
          <w:rFonts w:ascii="Arial" w:hAnsi="Arial" w:cs="Arial"/>
          <w:lang w:eastAsia="zh-CN"/>
        </w:rPr>
      </w:pPr>
    </w:p>
    <w:p w14:paraId="2593C2F2" w14:textId="01DF6F2B" w:rsidR="002808E7" w:rsidRPr="00BD7853" w:rsidRDefault="002808E7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 xml:space="preserve">SA2 also approved a CR </w:t>
      </w:r>
      <w:r w:rsidR="00BD4229">
        <w:rPr>
          <w:rFonts w:ascii="Arial" w:hAnsi="Arial" w:cs="Arial"/>
          <w:lang w:eastAsia="zh-CN"/>
        </w:rPr>
        <w:t>S2-2104496</w:t>
      </w:r>
      <w:r w:rsidR="00590B20" w:rsidRPr="00BD7853">
        <w:rPr>
          <w:rFonts w:ascii="Arial" w:hAnsi="Arial" w:cs="Arial"/>
          <w:lang w:eastAsia="zh-CN"/>
        </w:rPr>
        <w:t xml:space="preserve"> </w:t>
      </w:r>
      <w:r w:rsidR="00482A24" w:rsidRPr="00BD7853">
        <w:rPr>
          <w:rFonts w:ascii="Arial" w:hAnsi="Arial" w:cs="Arial"/>
          <w:lang w:eastAsia="zh-CN"/>
        </w:rPr>
        <w:t xml:space="preserve">(attached) specifying </w:t>
      </w:r>
      <w:r w:rsidR="00590B20" w:rsidRPr="00BD7853">
        <w:rPr>
          <w:rFonts w:ascii="Arial" w:hAnsi="Arial" w:cs="Arial"/>
          <w:lang w:eastAsia="zh-CN"/>
        </w:rPr>
        <w:t xml:space="preserve">that NWDAF may request UE to provide </w:t>
      </w:r>
      <w:proofErr w:type="spellStart"/>
      <w:r w:rsidR="00590B20" w:rsidRPr="00BD7853">
        <w:rPr>
          <w:rFonts w:ascii="Arial" w:hAnsi="Arial" w:cs="Arial"/>
          <w:lang w:eastAsia="zh-CN"/>
        </w:rPr>
        <w:t>QoE</w:t>
      </w:r>
      <w:proofErr w:type="spellEnd"/>
      <w:r w:rsidR="00590B20" w:rsidRPr="00BD7853">
        <w:rPr>
          <w:rFonts w:ascii="Arial" w:hAnsi="Arial" w:cs="Arial"/>
          <w:lang w:eastAsia="zh-CN"/>
        </w:rPr>
        <w:t xml:space="preserve"> metrics which includes the </w:t>
      </w:r>
      <w:r w:rsidR="003A0A7A" w:rsidRPr="00BD7853">
        <w:rPr>
          <w:rFonts w:ascii="Arial" w:hAnsi="Arial" w:cs="Arial"/>
          <w:lang w:eastAsia="zh-CN"/>
        </w:rPr>
        <w:t>set</w:t>
      </w:r>
      <w:r w:rsidR="00590B20" w:rsidRPr="00BD7853">
        <w:rPr>
          <w:rFonts w:ascii="Arial" w:hAnsi="Arial" w:cs="Arial"/>
          <w:lang w:eastAsia="zh-CN"/>
        </w:rPr>
        <w:t xml:space="preserve"> </w:t>
      </w:r>
      <w:r w:rsidR="00251945" w:rsidRPr="00BD7853">
        <w:rPr>
          <w:rFonts w:ascii="Arial" w:hAnsi="Arial" w:cs="Arial"/>
          <w:lang w:eastAsia="zh-CN"/>
        </w:rPr>
        <w:t xml:space="preserve">as </w:t>
      </w:r>
      <w:r w:rsidR="00590B20" w:rsidRPr="00BD7853">
        <w:rPr>
          <w:rFonts w:ascii="Arial" w:hAnsi="Arial" w:cs="Arial"/>
          <w:lang w:eastAsia="zh-CN"/>
        </w:rPr>
        <w:t xml:space="preserve">defined in SA4 </w:t>
      </w:r>
      <w:r w:rsidR="00AC187E" w:rsidRPr="00BD7853">
        <w:rPr>
          <w:rFonts w:ascii="Arial" w:hAnsi="Arial" w:cs="Arial"/>
          <w:lang w:eastAsia="zh-CN"/>
        </w:rPr>
        <w:t>as well as</w:t>
      </w:r>
      <w:r w:rsidR="001B5686" w:rsidRPr="00BD7853">
        <w:rPr>
          <w:rFonts w:ascii="Arial" w:hAnsi="Arial" w:cs="Arial"/>
          <w:lang w:eastAsia="zh-CN"/>
        </w:rPr>
        <w:t xml:space="preserve"> </w:t>
      </w:r>
      <w:r w:rsidR="001B5686" w:rsidRPr="00BD4229">
        <w:rPr>
          <w:rFonts w:ascii="Arial" w:hAnsi="Arial" w:cs="Arial"/>
          <w:lang w:eastAsia="zh-CN"/>
        </w:rPr>
        <w:t>non-3GPP defined parameters</w:t>
      </w:r>
      <w:r w:rsidR="003A0A7A" w:rsidRPr="00BD7853">
        <w:rPr>
          <w:rFonts w:ascii="Arial" w:hAnsi="Arial" w:cs="Arial"/>
          <w:lang w:eastAsia="zh-CN"/>
        </w:rPr>
        <w:t xml:space="preserve">. Similar to the </w:t>
      </w:r>
      <w:r w:rsidR="00461546" w:rsidRPr="00BD7853">
        <w:rPr>
          <w:rFonts w:ascii="Arial" w:hAnsi="Arial" w:cs="Arial"/>
          <w:lang w:eastAsia="zh-CN"/>
        </w:rPr>
        <w:t xml:space="preserve">above, </w:t>
      </w:r>
      <w:r w:rsidR="00590B20" w:rsidRPr="00BD7853">
        <w:rPr>
          <w:rFonts w:ascii="Arial" w:hAnsi="Arial" w:cs="Arial"/>
          <w:lang w:eastAsia="zh-CN"/>
        </w:rPr>
        <w:t xml:space="preserve">SA2 </w:t>
      </w:r>
      <w:r w:rsidR="00461546" w:rsidRPr="00BD7853">
        <w:rPr>
          <w:rFonts w:ascii="Arial" w:hAnsi="Arial" w:cs="Arial"/>
          <w:lang w:eastAsia="zh-CN"/>
        </w:rPr>
        <w:t xml:space="preserve">expects </w:t>
      </w:r>
      <w:r w:rsidR="00590B20" w:rsidRPr="00BD7853">
        <w:rPr>
          <w:rFonts w:ascii="Arial" w:hAnsi="Arial" w:cs="Arial"/>
          <w:lang w:eastAsia="zh-CN"/>
        </w:rPr>
        <w:t>SA4 to provide a</w:t>
      </w:r>
      <w:r w:rsidR="00461546" w:rsidRPr="00BD7853">
        <w:rPr>
          <w:rFonts w:ascii="Arial" w:hAnsi="Arial" w:cs="Arial"/>
          <w:lang w:eastAsia="zh-CN"/>
        </w:rPr>
        <w:t>n</w:t>
      </w:r>
      <w:r w:rsidR="00590B20" w:rsidRPr="00BD7853">
        <w:rPr>
          <w:rFonts w:ascii="Arial" w:hAnsi="Arial" w:cs="Arial"/>
          <w:lang w:eastAsia="zh-CN"/>
        </w:rPr>
        <w:t xml:space="preserve"> opaque data structure to support the non-standard </w:t>
      </w:r>
      <w:proofErr w:type="spellStart"/>
      <w:r w:rsidR="00590B20" w:rsidRPr="00BD7853">
        <w:rPr>
          <w:rFonts w:ascii="Arial" w:hAnsi="Arial" w:cs="Arial"/>
          <w:lang w:eastAsia="zh-CN"/>
        </w:rPr>
        <w:t>QoE</w:t>
      </w:r>
      <w:proofErr w:type="spellEnd"/>
      <w:r w:rsidR="00590B20" w:rsidRPr="00BD7853">
        <w:rPr>
          <w:rFonts w:ascii="Arial" w:hAnsi="Arial" w:cs="Arial"/>
          <w:lang w:eastAsia="zh-CN"/>
        </w:rPr>
        <w:t xml:space="preserve"> metrics</w:t>
      </w:r>
      <w:r w:rsidR="001B5686" w:rsidRPr="00BD7853">
        <w:rPr>
          <w:rFonts w:ascii="Arial" w:hAnsi="Arial" w:cs="Arial"/>
          <w:lang w:eastAsia="zh-CN"/>
        </w:rPr>
        <w:t xml:space="preserve"> </w:t>
      </w:r>
      <w:r w:rsidR="00590B20" w:rsidRPr="00BD7853">
        <w:rPr>
          <w:rFonts w:ascii="Arial" w:hAnsi="Arial" w:cs="Arial"/>
          <w:lang w:eastAsia="zh-CN"/>
        </w:rPr>
        <w:t>.</w:t>
      </w:r>
    </w:p>
    <w:p w14:paraId="195508A8" w14:textId="7927C08C" w:rsidR="002808E7" w:rsidRPr="00BD7853" w:rsidRDefault="002808E7" w:rsidP="00955ABD">
      <w:pPr>
        <w:rPr>
          <w:rFonts w:ascii="Arial" w:hAnsi="Arial" w:cs="Arial"/>
          <w:lang w:eastAsia="zh-CN"/>
        </w:rPr>
      </w:pPr>
    </w:p>
    <w:p w14:paraId="0512C6C1" w14:textId="7305D6A2" w:rsidR="00590B20" w:rsidRPr="00BD7853" w:rsidRDefault="00590B20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 w:rsidRPr="00BD7853">
        <w:rPr>
          <w:rFonts w:ascii="Arial" w:hAnsi="Arial" w:cs="Arial"/>
          <w:lang w:eastAsia="zh-CN"/>
        </w:rPr>
        <w:t xml:space="preserve">). </w:t>
      </w:r>
      <w:r w:rsidRPr="00BD7853">
        <w:rPr>
          <w:rFonts w:ascii="Arial" w:hAnsi="Arial" w:cs="Arial"/>
          <w:lang w:eastAsia="zh-CN"/>
        </w:rPr>
        <w:t xml:space="preserve">SA2 </w:t>
      </w:r>
      <w:r w:rsidR="004537B7" w:rsidRPr="00BD7853">
        <w:rPr>
          <w:rFonts w:ascii="Arial" w:hAnsi="Arial" w:cs="Arial"/>
          <w:lang w:eastAsia="zh-CN"/>
        </w:rPr>
        <w:t xml:space="preserve">would like the data collection architecture is generic enough to accommodate </w:t>
      </w:r>
      <w:r w:rsidR="00C85524" w:rsidRPr="00BD4229">
        <w:rPr>
          <w:rFonts w:ascii="Arial" w:hAnsi="Arial" w:cs="Arial"/>
          <w:lang w:eastAsia="zh-CN"/>
        </w:rPr>
        <w:t>both</w:t>
      </w:r>
      <w:r w:rsidR="00B90AAD" w:rsidRPr="00BD4229">
        <w:rPr>
          <w:rFonts w:ascii="Arial" w:hAnsi="Arial" w:cs="Arial"/>
          <w:lang w:eastAsia="zh-CN"/>
        </w:rPr>
        <w:t xml:space="preserve"> 3GPP and</w:t>
      </w:r>
      <w:r w:rsidR="004537B7" w:rsidRPr="00BD7853">
        <w:rPr>
          <w:rFonts w:ascii="Arial" w:hAnsi="Arial" w:cs="Arial"/>
          <w:lang w:eastAsia="zh-CN"/>
        </w:rPr>
        <w:t xml:space="preserve"> non-3GPP </w:t>
      </w:r>
      <w:r w:rsidR="00C85524" w:rsidRPr="00BD4229">
        <w:rPr>
          <w:rFonts w:ascii="Arial" w:hAnsi="Arial" w:cs="Arial"/>
          <w:lang w:eastAsia="zh-CN"/>
        </w:rPr>
        <w:t xml:space="preserve">parameters </w:t>
      </w:r>
      <w:r w:rsidR="004537B7" w:rsidRPr="00BD7853">
        <w:rPr>
          <w:rFonts w:ascii="Arial" w:hAnsi="Arial" w:cs="Arial"/>
          <w:lang w:eastAsia="zh-CN"/>
        </w:rPr>
        <w:t xml:space="preserve">as also indicated </w:t>
      </w:r>
      <w:r w:rsidR="00C85524" w:rsidRPr="00BD4229">
        <w:rPr>
          <w:rFonts w:ascii="Arial" w:hAnsi="Arial" w:cs="Arial"/>
          <w:lang w:eastAsia="zh-CN"/>
        </w:rPr>
        <w:t xml:space="preserve">in clause 6.2.8 of TS23.288. This was </w:t>
      </w:r>
      <w:r w:rsidR="004537B7" w:rsidRPr="00BD7853">
        <w:rPr>
          <w:rFonts w:ascii="Arial" w:hAnsi="Arial" w:cs="Arial"/>
          <w:lang w:eastAsia="zh-CN"/>
        </w:rPr>
        <w:t xml:space="preserve">also communicated </w:t>
      </w:r>
      <w:r w:rsidR="00F42A77" w:rsidRPr="00BD4229">
        <w:rPr>
          <w:rFonts w:ascii="Arial" w:hAnsi="Arial" w:cs="Arial"/>
          <w:lang w:eastAsia="zh-CN"/>
        </w:rPr>
        <w:t xml:space="preserve">and confirmed </w:t>
      </w:r>
      <w:r w:rsidR="00C85524" w:rsidRPr="00BD4229">
        <w:rPr>
          <w:rFonts w:ascii="Arial" w:hAnsi="Arial" w:cs="Arial"/>
          <w:lang w:eastAsia="zh-CN"/>
        </w:rPr>
        <w:t xml:space="preserve">before in </w:t>
      </w:r>
      <w:r w:rsidR="008735EE" w:rsidRPr="00BD4229">
        <w:rPr>
          <w:rFonts w:ascii="Arial" w:hAnsi="Arial" w:cs="Arial"/>
          <w:lang w:eastAsia="zh-CN"/>
        </w:rPr>
        <w:t xml:space="preserve">the </w:t>
      </w:r>
      <w:r w:rsidR="00C85524" w:rsidRPr="00BD4229">
        <w:rPr>
          <w:rFonts w:ascii="Arial" w:hAnsi="Arial" w:cs="Arial"/>
          <w:lang w:eastAsia="zh-CN"/>
        </w:rPr>
        <w:t>past LS exchanges with</w:t>
      </w:r>
      <w:r w:rsidR="00F42A77" w:rsidRPr="00BD4229">
        <w:rPr>
          <w:rFonts w:ascii="Arial" w:hAnsi="Arial" w:cs="Arial"/>
          <w:lang w:eastAsia="zh-CN"/>
        </w:rPr>
        <w:t xml:space="preserve"> SA4 (S4-</w:t>
      </w:r>
      <w:r w:rsidR="00C85524" w:rsidRPr="00BD4229">
        <w:rPr>
          <w:rFonts w:ascii="Arial" w:hAnsi="Arial" w:cs="Arial"/>
          <w:lang w:eastAsia="zh-CN"/>
        </w:rPr>
        <w:t>201584</w:t>
      </w:r>
      <w:r w:rsidR="004537B7" w:rsidRPr="00BD7853">
        <w:rPr>
          <w:rFonts w:ascii="Arial" w:hAnsi="Arial" w:cs="Arial"/>
          <w:lang w:eastAsia="zh-CN"/>
        </w:rPr>
        <w:t>)</w:t>
      </w:r>
      <w:r w:rsidR="00F624DC" w:rsidRPr="00BD7853">
        <w:rPr>
          <w:rFonts w:ascii="Arial" w:hAnsi="Arial" w:cs="Arial"/>
          <w:lang w:eastAsia="zh-CN"/>
        </w:rPr>
        <w:t xml:space="preserve">. </w:t>
      </w:r>
      <w:r w:rsidR="00B53E93" w:rsidRPr="00BD7853">
        <w:rPr>
          <w:rFonts w:ascii="Arial" w:hAnsi="Arial" w:cs="Arial"/>
          <w:lang w:eastAsia="zh-CN"/>
        </w:rPr>
        <w:t xml:space="preserve">SA2 would like to confirm with SA4 that </w:t>
      </w:r>
      <w:r w:rsidR="00BD7853" w:rsidRPr="00BD4229">
        <w:rPr>
          <w:rFonts w:ascii="Arial" w:hAnsi="Arial" w:cs="Arial"/>
          <w:lang w:eastAsia="zh-CN"/>
        </w:rPr>
        <w:t>whether</w:t>
      </w:r>
      <w:r w:rsidR="00B53E93" w:rsidRPr="00BD7853">
        <w:rPr>
          <w:rFonts w:ascii="Arial" w:hAnsi="Arial" w:cs="Arial"/>
          <w:lang w:eastAsia="zh-CN"/>
        </w:rPr>
        <w:t xml:space="preserve"> there </w:t>
      </w:r>
      <w:r w:rsidR="00BD7853" w:rsidRPr="00BD4229">
        <w:rPr>
          <w:rFonts w:ascii="Arial" w:hAnsi="Arial" w:cs="Arial"/>
          <w:lang w:eastAsia="zh-CN"/>
        </w:rPr>
        <w:t>is</w:t>
      </w:r>
      <w:r w:rsidR="00BD7853">
        <w:rPr>
          <w:rFonts w:ascii="Arial" w:hAnsi="Arial" w:cs="Arial"/>
          <w:lang w:eastAsia="zh-CN"/>
        </w:rPr>
        <w:t xml:space="preserve"> </w:t>
      </w:r>
      <w:r w:rsidR="00B53E93" w:rsidRPr="00BD7853">
        <w:rPr>
          <w:rFonts w:ascii="Arial" w:hAnsi="Arial" w:cs="Arial"/>
          <w:lang w:eastAsia="zh-CN"/>
        </w:rPr>
        <w:t xml:space="preserve">any plan in SA4 to support SA2’s requirements of a general UE data collection/data reporting solution in R17. </w:t>
      </w:r>
      <w:r w:rsidR="00F624DC" w:rsidRPr="00BD7853">
        <w:rPr>
          <w:rFonts w:ascii="Arial" w:hAnsi="Arial" w:cs="Arial"/>
          <w:lang w:eastAsia="zh-CN"/>
        </w:rPr>
        <w:t xml:space="preserve">In turn, SA2 would focus on the interface and supported services between NWDAF and AF in trusted domain or NWDAF and AF in untrusted domain via NEF. </w:t>
      </w:r>
    </w:p>
    <w:p w14:paraId="3AC79664" w14:textId="77777777" w:rsidR="004537B7" w:rsidRPr="00BD7853" w:rsidRDefault="004537B7" w:rsidP="00955ABD">
      <w:pPr>
        <w:rPr>
          <w:rFonts w:ascii="Arial" w:hAnsi="Arial" w:cs="Arial"/>
          <w:lang w:eastAsia="zh-CN"/>
        </w:rPr>
      </w:pPr>
    </w:p>
    <w:p w14:paraId="0670E828" w14:textId="2DD1F3A4" w:rsidR="00C631E5" w:rsidRPr="00BD7853" w:rsidRDefault="00C631E5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>SA2</w:t>
      </w:r>
      <w:r w:rsidR="004537B7" w:rsidRPr="00BD7853">
        <w:rPr>
          <w:rFonts w:ascii="Arial" w:hAnsi="Arial" w:cs="Arial"/>
          <w:lang w:eastAsia="zh-CN"/>
        </w:rPr>
        <w:t xml:space="preserve"> has already specified a couple of cases for Collective Behaviour Information (S2-2101345) </w:t>
      </w:r>
      <w:r w:rsidR="00C85524" w:rsidRPr="00BD4229">
        <w:rPr>
          <w:rFonts w:ascii="Arial" w:hAnsi="Arial" w:cs="Arial"/>
          <w:lang w:eastAsia="zh-CN"/>
        </w:rPr>
        <w:t xml:space="preserve">and </w:t>
      </w:r>
      <w:r w:rsidR="004537B7" w:rsidRPr="00BD7853">
        <w:rPr>
          <w:rFonts w:ascii="Arial" w:hAnsi="Arial" w:cs="Arial"/>
          <w:lang w:eastAsia="zh-CN"/>
        </w:rPr>
        <w:t xml:space="preserve">Service Experience information (attached) with </w:t>
      </w:r>
      <w:r w:rsidR="008949D4" w:rsidRPr="00BD4229">
        <w:rPr>
          <w:rFonts w:ascii="Arial" w:hAnsi="Arial" w:cs="Arial"/>
          <w:lang w:eastAsia="zh-CN"/>
        </w:rPr>
        <w:t xml:space="preserve">the </w:t>
      </w:r>
      <w:r w:rsidR="004537B7" w:rsidRPr="00BD7853">
        <w:rPr>
          <w:rFonts w:ascii="Arial" w:hAnsi="Arial" w:cs="Arial"/>
          <w:lang w:eastAsia="zh-CN"/>
        </w:rPr>
        <w:t>associated events</w:t>
      </w:r>
      <w:r w:rsidR="00F42A77"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>described in clause 5.2.19.2.1 in</w:t>
      </w:r>
      <w:r w:rsidR="00F42A77"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>TS 23.502</w:t>
      </w:r>
      <w:r w:rsidR="00F42A77" w:rsidRPr="00BD7853">
        <w:rPr>
          <w:rFonts w:ascii="Arial" w:hAnsi="Arial" w:cs="Arial"/>
          <w:lang w:eastAsia="zh-CN"/>
        </w:rPr>
        <w:t>.</w:t>
      </w:r>
      <w:r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 xml:space="preserve">SA2 expects SA4 </w:t>
      </w:r>
      <w:r w:rsidR="00F42A77" w:rsidRPr="00BD7853">
        <w:rPr>
          <w:rFonts w:ascii="Arial" w:hAnsi="Arial" w:cs="Arial"/>
          <w:lang w:eastAsia="zh-CN"/>
        </w:rPr>
        <w:t xml:space="preserve">kindly </w:t>
      </w:r>
      <w:r w:rsidR="00855869" w:rsidRPr="00BD7853">
        <w:rPr>
          <w:rFonts w:ascii="Arial" w:hAnsi="Arial" w:cs="Arial"/>
          <w:lang w:eastAsia="zh-CN"/>
        </w:rPr>
        <w:t>will define how the AF collects parameters for these events.</w:t>
      </w:r>
    </w:p>
    <w:p w14:paraId="79460033" w14:textId="77777777" w:rsidR="00C42B05" w:rsidRPr="00BD7853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Pr="00BD7853" w:rsidRDefault="00B202E2">
      <w:pPr>
        <w:rPr>
          <w:rFonts w:ascii="Arial" w:hAnsi="Arial" w:cs="Arial"/>
          <w:lang w:eastAsia="zh-CN"/>
        </w:rPr>
      </w:pPr>
    </w:p>
    <w:p w14:paraId="13AEB1A5" w14:textId="77777777" w:rsidR="005C3B8D" w:rsidRPr="00BD7853" w:rsidRDefault="00463675" w:rsidP="006D2B3B">
      <w:pPr>
        <w:spacing w:after="120"/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b/>
        </w:rPr>
        <w:t>2. Actions:</w:t>
      </w:r>
      <w:r w:rsidR="00990B42" w:rsidRPr="00BD7853">
        <w:rPr>
          <w:rFonts w:ascii="Arial" w:hAnsi="Arial" w:cs="Arial"/>
          <w:lang w:eastAsia="zh-CN"/>
        </w:rPr>
        <w:t xml:space="preserve"> </w:t>
      </w:r>
    </w:p>
    <w:p w14:paraId="0C854F49" w14:textId="77777777" w:rsidR="005C3B8D" w:rsidRPr="00BD7853" w:rsidRDefault="005C3B8D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SA4:</w:t>
      </w:r>
    </w:p>
    <w:p w14:paraId="4DD2232F" w14:textId="6A7CA6A1" w:rsidR="00B53FAB" w:rsidRPr="00BD7853" w:rsidRDefault="00990B42" w:rsidP="006D2B3B">
      <w:pPr>
        <w:spacing w:after="120"/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 xml:space="preserve">SA2 kindly asks SA4 to take the above </w:t>
      </w:r>
      <w:r w:rsidRPr="00DB2CE2">
        <w:rPr>
          <w:rFonts w:ascii="Arial" w:hAnsi="Arial" w:cs="Arial"/>
          <w:lang w:eastAsia="zh-CN"/>
        </w:rPr>
        <w:t>information into account</w:t>
      </w:r>
      <w:r w:rsidR="00F624DC" w:rsidRPr="00BD7853">
        <w:rPr>
          <w:rFonts w:ascii="Arial" w:hAnsi="Arial" w:cs="Arial"/>
          <w:lang w:eastAsia="zh-CN"/>
        </w:rPr>
        <w:t xml:space="preserve"> and request to provide SA2 feedback</w:t>
      </w:r>
      <w:r w:rsidRPr="00BD7853">
        <w:rPr>
          <w:rFonts w:ascii="Arial" w:hAnsi="Arial" w:cs="Arial"/>
          <w:lang w:eastAsia="zh-CN"/>
        </w:rPr>
        <w:t>.</w:t>
      </w:r>
    </w:p>
    <w:p w14:paraId="6B450C2E" w14:textId="732A1800" w:rsidR="00463675" w:rsidRPr="00BD7853" w:rsidRDefault="00B129AF">
      <w:pPr>
        <w:spacing w:after="120"/>
        <w:rPr>
          <w:rFonts w:ascii="Arial" w:hAnsi="Arial" w:cs="Arial"/>
          <w:b/>
        </w:rPr>
      </w:pPr>
      <w:r w:rsidRPr="00BD7853">
        <w:rPr>
          <w:rFonts w:ascii="Arial" w:hAnsi="Arial" w:cs="Arial"/>
          <w:b/>
        </w:rPr>
        <w:t>3. Date</w:t>
      </w:r>
      <w:r w:rsidR="002D5B2F" w:rsidRPr="00BD7853">
        <w:rPr>
          <w:rFonts w:ascii="Arial" w:hAnsi="Arial" w:cs="Arial"/>
          <w:b/>
        </w:rPr>
        <w:t>s</w:t>
      </w:r>
      <w:r w:rsidRPr="00BD7853">
        <w:rPr>
          <w:rFonts w:ascii="Arial" w:hAnsi="Arial" w:cs="Arial"/>
          <w:b/>
        </w:rPr>
        <w:t xml:space="preserve"> of Next </w:t>
      </w:r>
      <w:r w:rsidR="005C3B8D" w:rsidRPr="00BD7853">
        <w:rPr>
          <w:rFonts w:ascii="Arial" w:hAnsi="Arial" w:cs="Arial"/>
          <w:b/>
        </w:rPr>
        <w:t xml:space="preserve">SA2 </w:t>
      </w:r>
      <w:r w:rsidR="00463675" w:rsidRPr="00BD7853">
        <w:rPr>
          <w:rFonts w:ascii="Arial" w:hAnsi="Arial" w:cs="Arial"/>
          <w:b/>
        </w:rPr>
        <w:t>Meetings:</w:t>
      </w:r>
    </w:p>
    <w:p w14:paraId="2451EC67" w14:textId="43FFDB28" w:rsidR="002662DC" w:rsidRPr="00BD7853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D7853">
        <w:rPr>
          <w:rFonts w:ascii="Arial" w:hAnsi="Arial" w:cs="Arial"/>
          <w:bCs/>
          <w:lang w:val="en-US"/>
        </w:rPr>
        <w:t>S</w:t>
      </w:r>
      <w:r w:rsidR="00590B20" w:rsidRPr="00BD7853">
        <w:rPr>
          <w:rFonts w:ascii="Arial" w:hAnsi="Arial" w:cs="Arial"/>
          <w:bCs/>
          <w:lang w:val="en-US"/>
        </w:rPr>
        <w:t>A2#146-e</w:t>
      </w:r>
      <w:r w:rsidRPr="00BD7853">
        <w:rPr>
          <w:rFonts w:ascii="Arial" w:hAnsi="Arial" w:cs="Arial"/>
          <w:bCs/>
          <w:lang w:val="en-US"/>
        </w:rPr>
        <w:tab/>
      </w:r>
      <w:r w:rsidR="005C3B8D" w:rsidRPr="00BD7853">
        <w:rPr>
          <w:rFonts w:ascii="Arial" w:hAnsi="Arial" w:cs="Arial"/>
          <w:bCs/>
          <w:lang w:val="en-US"/>
        </w:rPr>
        <w:t xml:space="preserve">16 </w:t>
      </w:r>
      <w:r w:rsidR="00F31FB3" w:rsidRPr="00BD7853">
        <w:rPr>
          <w:rFonts w:ascii="Arial" w:hAnsi="Arial" w:cs="Arial"/>
          <w:bCs/>
          <w:lang w:val="en-US"/>
        </w:rPr>
        <w:t>–</w:t>
      </w:r>
      <w:r w:rsidRPr="00BD7853">
        <w:rPr>
          <w:rFonts w:ascii="Arial" w:hAnsi="Arial" w:cs="Arial"/>
          <w:bCs/>
          <w:lang w:val="en-US"/>
        </w:rPr>
        <w:t xml:space="preserve"> </w:t>
      </w:r>
      <w:r w:rsidR="00F31FB3" w:rsidRPr="00BD7853">
        <w:rPr>
          <w:rFonts w:ascii="Arial" w:hAnsi="Arial" w:cs="Arial"/>
          <w:bCs/>
          <w:lang w:val="en-US"/>
        </w:rPr>
        <w:t>2</w:t>
      </w:r>
      <w:r w:rsidR="00A160CF" w:rsidRPr="00BD7853">
        <w:rPr>
          <w:rFonts w:ascii="Arial" w:hAnsi="Arial" w:cs="Arial"/>
          <w:bCs/>
          <w:lang w:val="en-US"/>
        </w:rPr>
        <w:t>7</w:t>
      </w:r>
      <w:r w:rsidR="00F31FB3" w:rsidRPr="00BD7853">
        <w:rPr>
          <w:rFonts w:ascii="Arial" w:hAnsi="Arial" w:cs="Arial"/>
          <w:bCs/>
          <w:lang w:val="en-US"/>
        </w:rPr>
        <w:t xml:space="preserve"> </w:t>
      </w:r>
      <w:r w:rsidR="00A160CF" w:rsidRPr="00BD7853">
        <w:rPr>
          <w:rFonts w:ascii="Arial" w:hAnsi="Arial" w:cs="Arial"/>
          <w:bCs/>
          <w:lang w:val="en-US"/>
        </w:rPr>
        <w:t>August</w:t>
      </w:r>
      <w:r w:rsidR="00F31FB3" w:rsidRPr="00BD7853">
        <w:rPr>
          <w:rFonts w:ascii="Arial" w:hAnsi="Arial" w:cs="Arial"/>
          <w:bCs/>
          <w:lang w:val="en-US"/>
        </w:rPr>
        <w:t xml:space="preserve"> 2021</w:t>
      </w:r>
      <w:r w:rsidR="00A77886" w:rsidRPr="00BD7853">
        <w:rPr>
          <w:rFonts w:ascii="Arial" w:hAnsi="Arial" w:cs="Arial"/>
          <w:bCs/>
          <w:lang w:val="en-US"/>
        </w:rPr>
        <w:tab/>
      </w:r>
      <w:r w:rsidR="00A77886" w:rsidRPr="00BD7853">
        <w:rPr>
          <w:rFonts w:ascii="Arial" w:hAnsi="Arial" w:cs="Arial"/>
          <w:bCs/>
          <w:lang w:val="en-US"/>
        </w:rPr>
        <w:tab/>
        <w:t>E-meeting</w:t>
      </w:r>
    </w:p>
    <w:p w14:paraId="11309A4D" w14:textId="55FFFD85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D7853">
        <w:rPr>
          <w:rFonts w:ascii="Arial" w:hAnsi="Arial" w:cs="Arial"/>
          <w:bCs/>
          <w:lang w:val="en-US"/>
        </w:rPr>
        <w:lastRenderedPageBreak/>
        <w:t>SA</w:t>
      </w:r>
      <w:r w:rsidR="00A160CF" w:rsidRPr="00BD7853">
        <w:rPr>
          <w:rFonts w:ascii="Arial" w:hAnsi="Arial" w:cs="Arial"/>
          <w:bCs/>
          <w:lang w:val="en-US"/>
        </w:rPr>
        <w:t>2</w:t>
      </w:r>
      <w:r w:rsidRPr="00BD7853">
        <w:rPr>
          <w:rFonts w:ascii="Arial" w:hAnsi="Arial" w:cs="Arial"/>
          <w:bCs/>
          <w:lang w:val="en-US"/>
        </w:rPr>
        <w:t>#1</w:t>
      </w:r>
      <w:r w:rsidR="00A160CF" w:rsidRPr="00BD7853">
        <w:rPr>
          <w:rFonts w:ascii="Arial" w:hAnsi="Arial" w:cs="Arial"/>
          <w:bCs/>
          <w:lang w:val="en-US"/>
        </w:rPr>
        <w:t>47</w:t>
      </w:r>
      <w:r w:rsidRPr="00BD7853">
        <w:rPr>
          <w:rFonts w:ascii="Arial" w:hAnsi="Arial" w:cs="Arial"/>
          <w:bCs/>
          <w:lang w:val="en-US"/>
        </w:rPr>
        <w:t>-e</w:t>
      </w:r>
      <w:r w:rsidR="00990B42" w:rsidRPr="00BD7853">
        <w:rPr>
          <w:rFonts w:ascii="Arial" w:hAnsi="Arial" w:cs="Arial"/>
          <w:bCs/>
          <w:lang w:val="en-US"/>
        </w:rPr>
        <w:tab/>
      </w:r>
      <w:r w:rsidR="005C3B8D" w:rsidRPr="00BD7853">
        <w:rPr>
          <w:rFonts w:ascii="Arial" w:hAnsi="Arial" w:cs="Arial"/>
          <w:bCs/>
          <w:lang w:val="en-US"/>
        </w:rPr>
        <w:t xml:space="preserve">18 </w:t>
      </w:r>
      <w:r w:rsidR="00075BB0" w:rsidRPr="00BD7853">
        <w:rPr>
          <w:rFonts w:ascii="Arial" w:hAnsi="Arial" w:cs="Arial"/>
          <w:bCs/>
          <w:lang w:val="en-US"/>
        </w:rPr>
        <w:t xml:space="preserve">– </w:t>
      </w:r>
      <w:r w:rsidR="005C3B8D" w:rsidRPr="00BD7853">
        <w:rPr>
          <w:rFonts w:ascii="Arial" w:hAnsi="Arial" w:cs="Arial"/>
          <w:bCs/>
          <w:lang w:val="en-US"/>
        </w:rPr>
        <w:t xml:space="preserve">22 </w:t>
      </w:r>
      <w:r w:rsidR="00A160CF" w:rsidRPr="00BD7853">
        <w:rPr>
          <w:rFonts w:ascii="Arial" w:hAnsi="Arial" w:cs="Arial"/>
          <w:bCs/>
          <w:lang w:val="en-US"/>
        </w:rPr>
        <w:t>October</w:t>
      </w:r>
      <w:r w:rsidR="00075BB0" w:rsidRPr="00BD7853">
        <w:rPr>
          <w:rFonts w:ascii="Arial" w:hAnsi="Arial" w:cs="Arial"/>
          <w:bCs/>
          <w:lang w:val="en-US"/>
        </w:rPr>
        <w:t xml:space="preserve"> 2021</w:t>
      </w:r>
      <w:r w:rsidR="00075BB0" w:rsidRPr="00BD7853">
        <w:rPr>
          <w:rFonts w:ascii="Arial" w:hAnsi="Arial" w:cs="Arial"/>
          <w:bCs/>
          <w:lang w:val="en-US"/>
        </w:rPr>
        <w:tab/>
      </w:r>
      <w:r w:rsidR="00075BB0" w:rsidRPr="00BD7853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DADE0" w14:textId="77777777" w:rsidR="00355A33" w:rsidRDefault="00355A33">
      <w:r>
        <w:separator/>
      </w:r>
    </w:p>
  </w:endnote>
  <w:endnote w:type="continuationSeparator" w:id="0">
    <w:p w14:paraId="4817CDE3" w14:textId="77777777" w:rsidR="00355A33" w:rsidRDefault="0035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9EDC5" w14:textId="77777777" w:rsidR="00355A33" w:rsidRDefault="00355A33">
      <w:r>
        <w:separator/>
      </w:r>
    </w:p>
  </w:footnote>
  <w:footnote w:type="continuationSeparator" w:id="0">
    <w:p w14:paraId="2B588305" w14:textId="77777777" w:rsidR="00355A33" w:rsidRDefault="00355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.75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96A60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446A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5A33"/>
    <w:rsid w:val="00356002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24C"/>
    <w:rsid w:val="003B2BC5"/>
    <w:rsid w:val="003B3156"/>
    <w:rsid w:val="003B62A4"/>
    <w:rsid w:val="003B7A5C"/>
    <w:rsid w:val="003B7F21"/>
    <w:rsid w:val="003C0CA7"/>
    <w:rsid w:val="003C1F32"/>
    <w:rsid w:val="003C2884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18C9"/>
    <w:rsid w:val="004358EC"/>
    <w:rsid w:val="00444E02"/>
    <w:rsid w:val="00447FA5"/>
    <w:rsid w:val="004537B7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081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A7E7E"/>
    <w:rsid w:val="005B0938"/>
    <w:rsid w:val="005B3175"/>
    <w:rsid w:val="005B47F1"/>
    <w:rsid w:val="005B706D"/>
    <w:rsid w:val="005C0531"/>
    <w:rsid w:val="005C0903"/>
    <w:rsid w:val="005C2BFF"/>
    <w:rsid w:val="005C3B8D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A51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15C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5869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35EE"/>
    <w:rsid w:val="00875DA8"/>
    <w:rsid w:val="0087675F"/>
    <w:rsid w:val="00876A59"/>
    <w:rsid w:val="00876BF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9D4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5E2B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6CB2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E93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0AAD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229"/>
    <w:rsid w:val="00BD43F2"/>
    <w:rsid w:val="00BD5545"/>
    <w:rsid w:val="00BD57E7"/>
    <w:rsid w:val="00BD7853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5689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31E5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5524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B6E5F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2CE2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2A77"/>
    <w:rsid w:val="00F44280"/>
    <w:rsid w:val="00F44DDC"/>
    <w:rsid w:val="00F451A2"/>
    <w:rsid w:val="00F462EF"/>
    <w:rsid w:val="00F53949"/>
    <w:rsid w:val="00F61289"/>
    <w:rsid w:val="00F61745"/>
    <w:rsid w:val="00F61C85"/>
    <w:rsid w:val="00F624DC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C7F03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  <w:style w:type="paragraph" w:customStyle="1" w:styleId="CRCoverPage">
    <w:name w:val="CR Cover Page"/>
    <w:rsid w:val="004F081D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2747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2002-04-23T07:10:00Z</cp:lastPrinted>
  <dcterms:created xsi:type="dcterms:W3CDTF">2021-07-15T12:26:00Z</dcterms:created>
  <dcterms:modified xsi:type="dcterms:W3CDTF">2021-07-15T12:26:00Z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1621481447</vt:lpwstr>
  </property>
</Properties>
</file>